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1C17" w14:textId="3BE1C8AE" w:rsidR="00C7034A" w:rsidRPr="00D2479F" w:rsidRDefault="00E502F5" w:rsidP="00D2479F">
      <w:pPr>
        <w:pStyle w:val="Default"/>
        <w:jc w:val="center"/>
        <w:rPr>
          <w:rFonts w:ascii="Century Gothic" w:hAnsi="Century Gothic"/>
          <w:b/>
          <w:sz w:val="40"/>
          <w:szCs w:val="40"/>
          <w:u w:color="0000ED"/>
        </w:rPr>
      </w:pPr>
      <w:r w:rsidRPr="00E502F5">
        <w:rPr>
          <w:rFonts w:ascii="Century Gothic" w:hAnsi="Century Gothic"/>
          <w:i/>
          <w:iCs/>
          <w:noProof/>
          <w:sz w:val="28"/>
          <w:szCs w:val="28"/>
          <w:u w:color="0000ED"/>
          <w:lang w:eastAsia="en-US"/>
        </w:rPr>
        <w:drawing>
          <wp:anchor distT="0" distB="0" distL="114300" distR="114300" simplePos="0" relativeHeight="251661312" behindDoc="0" locked="0" layoutInCell="1" allowOverlap="1" wp14:anchorId="555346D4" wp14:editId="0B42AB35">
            <wp:simplePos x="0" y="0"/>
            <wp:positionH relativeFrom="column">
              <wp:posOffset>4824095</wp:posOffset>
            </wp:positionH>
            <wp:positionV relativeFrom="paragraph">
              <wp:posOffset>0</wp:posOffset>
            </wp:positionV>
            <wp:extent cx="1600835" cy="1631315"/>
            <wp:effectExtent l="0" t="0" r="0" b="0"/>
            <wp:wrapTight wrapText="bothSides">
              <wp:wrapPolygon edited="0">
                <wp:start x="0" y="0"/>
                <wp:lineTo x="0" y="21188"/>
                <wp:lineTo x="21249" y="21188"/>
                <wp:lineTo x="212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38">
        <w:rPr>
          <w:rFonts w:ascii="Century Gothic" w:hAnsi="Century Gothic"/>
          <w:b/>
          <w:sz w:val="40"/>
          <w:szCs w:val="40"/>
          <w:u w:color="0000ED"/>
        </w:rPr>
        <w:t>Exploring Circumf</w:t>
      </w:r>
      <w:r w:rsidR="00804FC6">
        <w:rPr>
          <w:rFonts w:ascii="Century Gothic" w:hAnsi="Century Gothic"/>
          <w:b/>
          <w:sz w:val="40"/>
          <w:szCs w:val="40"/>
          <w:u w:color="0000ED"/>
        </w:rPr>
        <w:t>e</w:t>
      </w:r>
      <w:r w:rsidR="00CE6338">
        <w:rPr>
          <w:rFonts w:ascii="Century Gothic" w:hAnsi="Century Gothic"/>
          <w:b/>
          <w:sz w:val="40"/>
          <w:szCs w:val="40"/>
          <w:u w:color="0000ED"/>
        </w:rPr>
        <w:t>rence</w:t>
      </w:r>
    </w:p>
    <w:p w14:paraId="5706703D" w14:textId="77777777" w:rsidR="00E502F5" w:rsidRDefault="00E502F5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7FF1B09D" w14:textId="77777777" w:rsidR="009F4DDA" w:rsidRPr="00226B3F" w:rsidRDefault="009F4DD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1F14BEA5" w:rsidR="00C7034A" w:rsidRPr="00804FC6" w:rsidRDefault="007C1446" w:rsidP="00226B3F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="00804FC6">
        <w:rPr>
          <w:rFonts w:ascii="Century Gothic" w:hAnsi="Century Gothic"/>
          <w:sz w:val="28"/>
          <w:szCs w:val="28"/>
          <w:u w:color="0000ED"/>
        </w:rPr>
        <w:t xml:space="preserve"> </w:t>
      </w:r>
      <w:r w:rsidR="00804FC6" w:rsidRPr="00804FC6">
        <w:rPr>
          <w:rFonts w:ascii="Century Gothic" w:hAnsi="Century Gothic"/>
          <w:sz w:val="28"/>
          <w:szCs w:val="28"/>
          <w:u w:color="0000ED"/>
        </w:rPr>
        <w:t xml:space="preserve">The constant ratio between the circumference and diameter of circles can be used to describe, measure, and compare spatial relationships. </w:t>
      </w:r>
    </w:p>
    <w:p w14:paraId="47B22412" w14:textId="27925684" w:rsidR="00226B3F" w:rsidRP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59466B25" w14:textId="13E7D5A3" w:rsidR="00804FC6" w:rsidRDefault="009F4DDA" w:rsidP="00226B3F">
      <w:pPr>
        <w:pStyle w:val="Default"/>
        <w:rPr>
          <w:rFonts w:ascii="Century Gothic" w:hAnsi="Century Gothic"/>
          <w:b/>
          <w:bCs/>
          <w:sz w:val="32"/>
          <w:szCs w:val="32"/>
          <w:u w:color="0000ED"/>
        </w:rPr>
      </w:pPr>
      <w:r>
        <w:rPr>
          <w:rFonts w:ascii="Century Gothic" w:hAnsi="Century Gothic"/>
          <w:b/>
          <w:bCs/>
          <w:sz w:val="32"/>
          <w:szCs w:val="32"/>
          <w:u w:color="0000ED"/>
        </w:rPr>
        <w:t>Learning Intentions</w:t>
      </w:r>
      <w:r w:rsidR="00804FC6">
        <w:rPr>
          <w:rFonts w:ascii="Century Gothic" w:hAnsi="Century Gothic"/>
          <w:b/>
          <w:bCs/>
          <w:sz w:val="32"/>
          <w:szCs w:val="32"/>
          <w:u w:color="0000ED"/>
        </w:rPr>
        <w:t xml:space="preserve">: </w:t>
      </w:r>
    </w:p>
    <w:p w14:paraId="181E94D8" w14:textId="0A3ED351" w:rsidR="00C7034A" w:rsidRPr="008F5102" w:rsidRDefault="007C1446" w:rsidP="00226B3F">
      <w:pPr>
        <w:pStyle w:val="Default"/>
        <w:rPr>
          <w:rFonts w:ascii="Century Gothic" w:eastAsia="Times New Roman" w:hAnsi="Century Gothic" w:cs="Times New Roman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</w:t>
      </w:r>
      <w:r w:rsidR="00804FC6">
        <w:rPr>
          <w:rFonts w:ascii="Century Gothic" w:hAnsi="Century Gothic"/>
          <w:b/>
          <w:bCs/>
          <w:sz w:val="32"/>
          <w:szCs w:val="32"/>
          <w:u w:color="0000ED"/>
        </w:rPr>
        <w:t>ies in relation to Content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 </w:t>
      </w:r>
    </w:p>
    <w:p w14:paraId="6840CED3" w14:textId="329387F8" w:rsidR="00226B3F" w:rsidRPr="008F5102" w:rsidRDefault="00226B3F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 between the </w:t>
      </w:r>
      <w:r w:rsidR="009F4DDA">
        <w:rPr>
          <w:rFonts w:ascii="Century Gothic" w:hAnsi="Century Gothic"/>
          <w:i/>
          <w:iCs/>
          <w:sz w:val="28"/>
          <w:szCs w:val="28"/>
          <w:u w:color="0000ED"/>
        </w:rPr>
        <w:t xml:space="preserve">different parts 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>of a circle</w:t>
      </w:r>
    </w:p>
    <w:p w14:paraId="194B62E0" w14:textId="60D3FFCC" w:rsidR="00C7034A" w:rsidRPr="008F5102" w:rsidRDefault="007C1446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 the </w:t>
      </w:r>
      <w:r w:rsidR="009F4DDA">
        <w:rPr>
          <w:rFonts w:ascii="Century Gothic" w:hAnsi="Century Gothic"/>
          <w:i/>
          <w:iCs/>
          <w:sz w:val="28"/>
          <w:szCs w:val="28"/>
          <w:u w:color="0000ED"/>
        </w:rPr>
        <w:t xml:space="preserve">diameter and 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>circumference of a circle</w:t>
      </w:r>
    </w:p>
    <w:p w14:paraId="46ECA1D6" w14:textId="77777777" w:rsidR="00804FC6" w:rsidRPr="00804FC6" w:rsidRDefault="00804FC6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use tools (e.g., measuring tapes, string, circles, pencils, paper) to explore the relationship between the diameter and the circumference of a circle and test conjectures</w:t>
      </w:r>
    </w:p>
    <w:p w14:paraId="44E76B4A" w14:textId="1666C676" w:rsidR="00C7034A" w:rsidRPr="008F5102" w:rsidRDefault="00096402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 (e.g., using concrete materials, drawing pictures)</w:t>
      </w: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 xml:space="preserve"> in contextualized experiences</w:t>
      </w:r>
      <w:r w:rsidR="00452A32">
        <w:rPr>
          <w:rFonts w:ascii="Century Gothic" w:hAnsi="Century Gothic"/>
          <w:i/>
          <w:iCs/>
          <w:sz w:val="28"/>
          <w:szCs w:val="28"/>
          <w:u w:color="0000ED"/>
        </w:rPr>
        <w:t xml:space="preserve"> 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>to explore the relationship</w:t>
      </w:r>
      <w:r w:rsidR="004272C5">
        <w:rPr>
          <w:rFonts w:ascii="Century Gothic" w:hAnsi="Century Gothic"/>
          <w:i/>
          <w:iCs/>
          <w:sz w:val="28"/>
          <w:szCs w:val="28"/>
          <w:u w:color="0000ED"/>
        </w:rPr>
        <w:t>s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 between </w:t>
      </w:r>
      <w:r w:rsidR="004272C5">
        <w:rPr>
          <w:rFonts w:ascii="Century Gothic" w:hAnsi="Century Gothic"/>
          <w:i/>
          <w:iCs/>
          <w:sz w:val="28"/>
          <w:szCs w:val="28"/>
          <w:u w:color="0000ED"/>
        </w:rPr>
        <w:t xml:space="preserve">different parts 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of a circle  </w:t>
      </w:r>
    </w:p>
    <w:p w14:paraId="7D0BC9E0" w14:textId="61469F5B" w:rsidR="00226B3F" w:rsidRPr="00E502F5" w:rsidRDefault="00226B3F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</w:t>
      </w:r>
      <w:r w:rsidR="00804FC6">
        <w:rPr>
          <w:rFonts w:ascii="Century Gothic" w:hAnsi="Century Gothic"/>
          <w:i/>
          <w:iCs/>
          <w:sz w:val="28"/>
          <w:szCs w:val="28"/>
          <w:u w:color="0000ED"/>
        </w:rPr>
        <w:t xml:space="preserve"> of the circumference of a circle</w:t>
      </w: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 xml:space="preserve"> through play, inquiry and problem solving.</w:t>
      </w:r>
    </w:p>
    <w:p w14:paraId="11BF3E15" w14:textId="01ECB849" w:rsidR="00E502F5" w:rsidRPr="00E502F5" w:rsidRDefault="00E502F5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u</w:t>
      </w:r>
      <w:r w:rsidR="009F4DDA">
        <w:rPr>
          <w:rFonts w:ascii="Century Gothic" w:hAnsi="Century Gothic"/>
          <w:i/>
          <w:iCs/>
          <w:sz w:val="28"/>
          <w:szCs w:val="28"/>
          <w:u w:color="0000ED"/>
        </w:rPr>
        <w:t>se mathematical vocabulary connected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to circles (e.g., radius, diameter, circumference)</w:t>
      </w:r>
    </w:p>
    <w:p w14:paraId="7564ADEA" w14:textId="73C9FC03" w:rsidR="00E502F5" w:rsidRPr="00E502F5" w:rsidRDefault="00E502F5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communicate and represent mathematical thinking about circles using concrete materials, oral language, charts and diagrams, and written text. </w:t>
      </w:r>
    </w:p>
    <w:p w14:paraId="26D5E5F8" w14:textId="17D28869" w:rsidR="00E502F5" w:rsidRPr="008F5102" w:rsidRDefault="00E502F5" w:rsidP="00226B3F">
      <w:pPr>
        <w:pStyle w:val="Default"/>
        <w:numPr>
          <w:ilvl w:val="0"/>
          <w:numId w:val="1"/>
        </w:numPr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Connect mathematical concepts (e.g., the circumference of a circle is equal to roughly 3 and a bit of the measure of the diameter of the same circle) </w:t>
      </w:r>
    </w:p>
    <w:p w14:paraId="3B08F6A8" w14:textId="76789F2B" w:rsidR="00096402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</w:p>
    <w:p w14:paraId="2678DC86" w14:textId="6BB93DA0" w:rsidR="0038619A" w:rsidRDefault="0038619A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38619A">
        <w:rPr>
          <w:rFonts w:ascii="Century Gothic" w:eastAsia="Times New Roman" w:hAnsi="Century Gothic" w:cs="Times New Roman"/>
          <w:b/>
          <w:iCs/>
          <w:sz w:val="28"/>
          <w:szCs w:val="28"/>
          <w:u w:val="single"/>
        </w:rPr>
        <w:t>Materials Needed</w:t>
      </w: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:</w:t>
      </w:r>
    </w:p>
    <w:p w14:paraId="05B0D3C7" w14:textId="76F0A9DC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38619A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 xml:space="preserve">Sir </w:t>
      </w:r>
      <w:proofErr w:type="spellStart"/>
      <w:r w:rsidRPr="0038619A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>Cumference</w:t>
      </w:r>
      <w:proofErr w:type="spellEnd"/>
      <w:r w:rsidRPr="0038619A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 xml:space="preserve"> and the First Round Table </w:t>
      </w: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by Cindy </w:t>
      </w:r>
      <w:proofErr w:type="spellStart"/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Neuschwander</w:t>
      </w:r>
      <w:proofErr w:type="spellEnd"/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 and Wayne </w:t>
      </w:r>
      <w:proofErr w:type="spellStart"/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Geehan</w:t>
      </w:r>
      <w:proofErr w:type="spellEnd"/>
    </w:p>
    <w:p w14:paraId="6B1A9C72" w14:textId="710490AC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Circular lids</w:t>
      </w:r>
    </w:p>
    <w:p w14:paraId="69C6219E" w14:textId="442D139E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String</w:t>
      </w:r>
    </w:p>
    <w:p w14:paraId="572F145D" w14:textId="60A476C0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Bubble Solution (Dawn dish detergent and water)</w:t>
      </w:r>
    </w:p>
    <w:p w14:paraId="10567A74" w14:textId="13C7FAA6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Tinfoil plates</w:t>
      </w:r>
    </w:p>
    <w:p w14:paraId="7FDB1BD7" w14:textId="3DC2751F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Straws</w:t>
      </w:r>
    </w:p>
    <w:p w14:paraId="79E76960" w14:textId="616341FB" w:rsidR="0038619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Adding Tape</w:t>
      </w:r>
    </w:p>
    <w:p w14:paraId="61EB6265" w14:textId="4FD031B0" w:rsidR="00C7034A" w:rsidRDefault="0038619A" w:rsidP="0038619A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Measuring Tape</w:t>
      </w:r>
    </w:p>
    <w:p w14:paraId="5A7A192F" w14:textId="45323EAE" w:rsidR="00D2479F" w:rsidRDefault="00D2479F" w:rsidP="00D2479F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lastRenderedPageBreak/>
        <w:t>Scissors</w:t>
      </w:r>
    </w:p>
    <w:p w14:paraId="41A59E91" w14:textId="36DBA368" w:rsidR="00DF0C34" w:rsidRDefault="00DF0C34" w:rsidP="00D2479F">
      <w:pPr>
        <w:pStyle w:val="Default"/>
        <w:numPr>
          <w:ilvl w:val="0"/>
          <w:numId w:val="9"/>
        </w:numPr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Different sized </w:t>
      </w:r>
      <w:proofErr w:type="spellStart"/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hoola</w:t>
      </w:r>
      <w:proofErr w:type="spellEnd"/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 hoops </w:t>
      </w:r>
    </w:p>
    <w:p w14:paraId="6E406124" w14:textId="77777777" w:rsidR="00DF0C34" w:rsidRPr="00D2479F" w:rsidRDefault="00DF0C34" w:rsidP="00DF0C34">
      <w:pPr>
        <w:pStyle w:val="Default"/>
        <w:ind w:left="720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</w:p>
    <w:p w14:paraId="676CBC92" w14:textId="5095ED25" w:rsidR="00C7034A" w:rsidRPr="00E502F5" w:rsidRDefault="00804FC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sz w:val="36"/>
          <w:szCs w:val="36"/>
          <w:u w:color="0000ED"/>
        </w:rPr>
        <w:t>BEFORE</w:t>
      </w:r>
      <w:r w:rsidR="001A194F">
        <w:rPr>
          <w:rFonts w:ascii="Century Gothic" w:hAnsi="Century Gothic"/>
          <w:b/>
          <w:bCs/>
          <w:sz w:val="36"/>
          <w:szCs w:val="36"/>
          <w:u w:color="0000ED"/>
        </w:rPr>
        <w:t xml:space="preserve"> </w:t>
      </w:r>
      <w:r w:rsidR="00A91704">
        <w:rPr>
          <w:rFonts w:ascii="Century Gothic" w:hAnsi="Century Gothic"/>
          <w:b/>
          <w:bCs/>
          <w:sz w:val="36"/>
          <w:szCs w:val="36"/>
          <w:u w:color="0000ED"/>
        </w:rPr>
        <w:t>(</w:t>
      </w:r>
      <w:r w:rsidR="001A194F">
        <w:rPr>
          <w:rFonts w:ascii="Century Gothic" w:hAnsi="Century Gothic"/>
          <w:b/>
          <w:bCs/>
          <w:sz w:val="36"/>
          <w:szCs w:val="36"/>
          <w:u w:color="0000ED"/>
        </w:rPr>
        <w:t>10 – 12 min</w:t>
      </w:r>
      <w:r w:rsidR="00A91704">
        <w:rPr>
          <w:rFonts w:ascii="Century Gothic" w:hAnsi="Century Gothic"/>
          <w:b/>
          <w:bCs/>
          <w:sz w:val="36"/>
          <w:szCs w:val="36"/>
          <w:u w:color="0000ED"/>
        </w:rPr>
        <w:t>):</w:t>
      </w:r>
    </w:p>
    <w:p w14:paraId="4E677A21" w14:textId="77777777" w:rsidR="001A194F" w:rsidRDefault="001A194F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To activate prior knowledge and introduce new mathematical vocabulary, read aloud </w:t>
      </w:r>
      <w:r w:rsidRPr="001A194F">
        <w:rPr>
          <w:rFonts w:ascii="Century Gothic" w:eastAsia="Times New Roman" w:hAnsi="Century Gothic" w:cs="Times New Roman"/>
          <w:i/>
          <w:sz w:val="28"/>
          <w:szCs w:val="28"/>
          <w:u w:color="0000ED"/>
        </w:rPr>
        <w:t xml:space="preserve">Sir </w:t>
      </w:r>
      <w:proofErr w:type="spellStart"/>
      <w:r w:rsidRPr="001A194F">
        <w:rPr>
          <w:rFonts w:ascii="Century Gothic" w:eastAsia="Times New Roman" w:hAnsi="Century Gothic" w:cs="Times New Roman"/>
          <w:i/>
          <w:sz w:val="28"/>
          <w:szCs w:val="28"/>
          <w:u w:color="0000ED"/>
        </w:rPr>
        <w:t>Cumference</w:t>
      </w:r>
      <w:proofErr w:type="spellEnd"/>
      <w:r w:rsidRPr="001A194F">
        <w:rPr>
          <w:rFonts w:ascii="Century Gothic" w:eastAsia="Times New Roman" w:hAnsi="Century Gothic" w:cs="Times New Roman"/>
          <w:i/>
          <w:sz w:val="28"/>
          <w:szCs w:val="28"/>
          <w:u w:color="0000ED"/>
        </w:rPr>
        <w:t xml:space="preserve"> and the First Round Table</w:t>
      </w:r>
      <w:r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. </w:t>
      </w:r>
    </w:p>
    <w:p w14:paraId="0DB48F99" w14:textId="77777777" w:rsidR="001A194F" w:rsidRDefault="001A194F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58F54926" w14:textId="34026CFB" w:rsidR="00E502F5" w:rsidRDefault="001A194F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sz w:val="28"/>
          <w:szCs w:val="28"/>
          <w:u w:color="0000ED"/>
        </w:rPr>
        <w:t>Next, a</w:t>
      </w:r>
      <w:r w:rsidR="00E502F5" w:rsidRPr="00E502F5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t table groups, have students turn and talk with their peers about what they know about circles. </w:t>
      </w:r>
      <w:r w:rsidR="00E502F5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Ask for volunteers to share out what they heard. Record what they know. Capture key terms such as radius, diameter, and circumference and represent these with diagrams on the board. </w:t>
      </w:r>
    </w:p>
    <w:p w14:paraId="6114039A" w14:textId="77777777" w:rsidR="00E502F5" w:rsidRDefault="00E502F5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0B390354" w14:textId="7961121C" w:rsidR="00E502F5" w:rsidRPr="00E502F5" w:rsidRDefault="00E502F5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sz w:val="28"/>
          <w:szCs w:val="28"/>
          <w:u w:color="0000ED"/>
        </w:rPr>
        <w:t>Next ask what they wonder and record these.</w:t>
      </w:r>
      <w:r w:rsidR="001A194F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u w:color="0000ED"/>
        </w:rPr>
        <w:t>Hopefully someone will ask a question about Pi – and if they don’t, let the students know that today we are g</w:t>
      </w:r>
      <w:r w:rsidR="001A194F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oing to spend some time exploring relationships between the different parts of circles. </w:t>
      </w:r>
    </w:p>
    <w:p w14:paraId="6D40DBF9" w14:textId="77777777" w:rsidR="00C86C0B" w:rsidRPr="00E502F5" w:rsidRDefault="00C86C0B">
      <w:pPr>
        <w:pStyle w:val="Default"/>
        <w:rPr>
          <w:rFonts w:ascii="Century Gothic" w:hAnsi="Century Gothic"/>
          <w:b/>
          <w:bCs/>
          <w:sz w:val="28"/>
          <w:szCs w:val="28"/>
          <w:u w:color="0000ED"/>
        </w:rPr>
      </w:pPr>
    </w:p>
    <w:p w14:paraId="7072ED9A" w14:textId="0462AD89" w:rsidR="00C7034A" w:rsidRPr="00C36F09" w:rsidRDefault="00804FC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sz w:val="36"/>
          <w:szCs w:val="36"/>
          <w:u w:color="0000ED"/>
        </w:rPr>
        <w:t>DURING</w:t>
      </w:r>
      <w:r w:rsidR="00A91704">
        <w:rPr>
          <w:rFonts w:ascii="Century Gothic" w:hAnsi="Century Gothic"/>
          <w:b/>
          <w:bCs/>
          <w:sz w:val="36"/>
          <w:szCs w:val="36"/>
          <w:u w:color="0000ED"/>
        </w:rPr>
        <w:t xml:space="preserve"> (30 – 40 min)</w:t>
      </w:r>
      <w:r w:rsidR="007C1446" w:rsidRPr="00226B3F">
        <w:rPr>
          <w:rFonts w:ascii="Century Gothic" w:hAnsi="Century Gothic"/>
          <w:b/>
          <w:bCs/>
          <w:sz w:val="36"/>
          <w:szCs w:val="36"/>
          <w:u w:color="0000ED"/>
        </w:rPr>
        <w:t>:</w:t>
      </w:r>
    </w:p>
    <w:p w14:paraId="2F7A56B9" w14:textId="2C0A7516" w:rsidR="00B25F1A" w:rsidRPr="00B25F1A" w:rsidRDefault="00D2479F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Students will need to work with a partner. Together they will </w:t>
      </w:r>
      <w:r w:rsidR="00B25F1A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explore </w:t>
      </w:r>
      <w:r w:rsidR="00B25F1A" w:rsidRPr="00B25F1A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relationships </w:t>
      </w:r>
      <w:r w:rsidR="00C36F09">
        <w:rPr>
          <w:rFonts w:ascii="Century Gothic" w:eastAsia="Times New Roman" w:hAnsi="Century Gothic" w:cs="Times New Roman"/>
          <w:sz w:val="28"/>
          <w:szCs w:val="28"/>
          <w:u w:color="0000ED"/>
        </w:rPr>
        <w:t xml:space="preserve">through engaging with materials. At each exploration, students will need approximately 10 minutes. Students can choose where to start and when to move. </w:t>
      </w:r>
    </w:p>
    <w:p w14:paraId="65F022AC" w14:textId="77777777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9C9CE2" w:rsidR="00A879FA" w:rsidRDefault="00B74D5D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Place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 materials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at different table groups:</w:t>
      </w:r>
    </w:p>
    <w:p w14:paraId="01EABB98" w14:textId="77777777" w:rsidR="003348EF" w:rsidRDefault="003348E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8619A" w14:paraId="1C44A0F0" w14:textId="77777777" w:rsidTr="0038619A">
        <w:tc>
          <w:tcPr>
            <w:tcW w:w="10206" w:type="dxa"/>
          </w:tcPr>
          <w:p w14:paraId="086025D7" w14:textId="77777777" w:rsidR="0038619A" w:rsidRPr="0038619A" w:rsidRDefault="0038619A" w:rsidP="0038619A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u w:color="0000ED"/>
              </w:rPr>
            </w:pPr>
          </w:p>
          <w:p w14:paraId="72C85E8D" w14:textId="78BFFF69" w:rsidR="0038619A" w:rsidRPr="0038619A" w:rsidRDefault="0038619A" w:rsidP="0038619A">
            <w:pPr>
              <w:pStyle w:val="Default"/>
              <w:rPr>
                <w:rFonts w:ascii="Century Gothic" w:hAnsi="Century Gothic"/>
                <w:bCs/>
                <w:sz w:val="32"/>
                <w:szCs w:val="32"/>
                <w:u w:color="0000ED"/>
              </w:rPr>
            </w:pPr>
            <w:r w:rsidRPr="0038619A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Circular lids</w:t>
            </w:r>
            <w:r w:rsidR="00A83637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 xml:space="preserve">, </w:t>
            </w:r>
            <w:r w:rsidRPr="0038619A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adding tape</w:t>
            </w:r>
            <w:r w:rsidR="00A83637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, and scissors</w:t>
            </w:r>
            <w:r w:rsidRPr="0038619A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 xml:space="preserve"> </w:t>
            </w:r>
          </w:p>
          <w:p w14:paraId="0BE0349F" w14:textId="77777777" w:rsidR="0038619A" w:rsidRDefault="0038619A" w:rsidP="0038619A">
            <w:pPr>
              <w:pStyle w:val="Default"/>
              <w:ind w:left="360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</w:p>
          <w:p w14:paraId="334F72BB" w14:textId="49182A02" w:rsidR="0038619A" w:rsidRDefault="0038619A" w:rsidP="0038619A">
            <w:pPr>
              <w:pStyle w:val="Default"/>
              <w:ind w:left="360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  <w:r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How many </w:t>
            </w:r>
            <w:r w:rsidR="004F4C23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measures of the diameter</w:t>
            </w:r>
            <w:r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can you remove from the </w:t>
            </w:r>
            <w:r w:rsidR="004F4C23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measure of the </w:t>
            </w:r>
            <w:r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circumference?</w:t>
            </w:r>
            <w:r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 xml:space="preserve"> </w:t>
            </w:r>
          </w:p>
          <w:p w14:paraId="35411162" w14:textId="77777777" w:rsidR="0038619A" w:rsidRDefault="0038619A" w:rsidP="004F4C23">
            <w:pPr>
              <w:pStyle w:val="Default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</w:p>
        </w:tc>
      </w:tr>
      <w:tr w:rsidR="0038619A" w14:paraId="74D781F9" w14:textId="77777777" w:rsidTr="0038619A">
        <w:tc>
          <w:tcPr>
            <w:tcW w:w="10206" w:type="dxa"/>
          </w:tcPr>
          <w:p w14:paraId="3571C29D" w14:textId="78428E0C" w:rsidR="0038619A" w:rsidRPr="0038619A" w:rsidRDefault="0038619A" w:rsidP="0038619A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u w:color="0000ED"/>
              </w:rPr>
            </w:pPr>
          </w:p>
          <w:p w14:paraId="4D448766" w14:textId="78B652AE" w:rsidR="0038619A" w:rsidRDefault="0038619A" w:rsidP="0038619A">
            <w:pPr>
              <w:pStyle w:val="Default"/>
              <w:rPr>
                <w:rFonts w:ascii="Century Gothic" w:hAnsi="Century Gothic"/>
                <w:bCs/>
                <w:sz w:val="32"/>
                <w:szCs w:val="32"/>
                <w:u w:color="0000ED"/>
              </w:rPr>
            </w:pPr>
            <w:r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Bubble solution, straws, string, tin foil bowls, paper towel</w:t>
            </w:r>
            <w:r w:rsidR="00A83637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, and scissors</w:t>
            </w:r>
          </w:p>
          <w:p w14:paraId="2AAE3561" w14:textId="77777777" w:rsidR="0038619A" w:rsidRDefault="0038619A" w:rsidP="0038619A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</w:p>
          <w:p w14:paraId="252B5F5B" w14:textId="77777777" w:rsidR="003348EF" w:rsidRDefault="0038619A" w:rsidP="0038619A">
            <w:pPr>
              <w:pStyle w:val="Default"/>
              <w:ind w:left="360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  <w:r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How many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times does the measure of the diameter go around the circumference?</w:t>
            </w:r>
          </w:p>
          <w:p w14:paraId="0FDEE3D8" w14:textId="555AF70C" w:rsidR="0038619A" w:rsidRPr="00A83637" w:rsidRDefault="0038619A" w:rsidP="00A83637">
            <w:pPr>
              <w:pStyle w:val="Default"/>
              <w:ind w:left="360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</w:t>
            </w:r>
          </w:p>
        </w:tc>
      </w:tr>
      <w:tr w:rsidR="0038619A" w14:paraId="0A234521" w14:textId="77777777" w:rsidTr="0038619A">
        <w:tc>
          <w:tcPr>
            <w:tcW w:w="10206" w:type="dxa"/>
          </w:tcPr>
          <w:p w14:paraId="6785B536" w14:textId="7B21372C" w:rsidR="0038619A" w:rsidRPr="0038619A" w:rsidRDefault="0038619A" w:rsidP="0038619A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u w:color="0000ED"/>
              </w:rPr>
            </w:pPr>
          </w:p>
          <w:p w14:paraId="249F5B3C" w14:textId="1DC461BA" w:rsidR="0038619A" w:rsidRDefault="001275F1" w:rsidP="0038619A">
            <w:pPr>
              <w:pStyle w:val="Default"/>
              <w:rPr>
                <w:rFonts w:ascii="Century Gothic" w:hAnsi="Century Gothic"/>
                <w:bCs/>
                <w:sz w:val="32"/>
                <w:szCs w:val="32"/>
                <w:u w:color="0000ED"/>
              </w:rPr>
            </w:pPr>
            <w:proofErr w:type="spellStart"/>
            <w:r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Hoola</w:t>
            </w:r>
            <w:proofErr w:type="spellEnd"/>
            <w:r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 xml:space="preserve"> hoops</w:t>
            </w:r>
            <w:r w:rsidR="00A83637"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>, string, scissors,</w:t>
            </w:r>
            <w:r>
              <w:rPr>
                <w:rFonts w:ascii="Century Gothic" w:hAnsi="Century Gothic"/>
                <w:bCs/>
                <w:sz w:val="32"/>
                <w:szCs w:val="32"/>
                <w:u w:color="0000ED"/>
              </w:rPr>
              <w:t xml:space="preserve"> and measuring tapes</w:t>
            </w:r>
          </w:p>
          <w:p w14:paraId="601E07E1" w14:textId="77777777" w:rsidR="001275F1" w:rsidRDefault="001275F1" w:rsidP="0038619A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</w:p>
          <w:p w14:paraId="107BE2F8" w14:textId="4F289B86" w:rsidR="0038619A" w:rsidRDefault="00DF0C34" w:rsidP="0038619A">
            <w:pPr>
              <w:pStyle w:val="Default"/>
              <w:ind w:left="360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Record the measure of the diameter</w:t>
            </w:r>
            <w:r w:rsidR="0038619A"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and </w:t>
            </w:r>
            <w:r w:rsidR="0038619A"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circumference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in centimeters. </w:t>
            </w:r>
            <w:r w:rsidR="005B1108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Using a calculator divide the measure of the circumference by the measure of the diameter.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What do you notice</w:t>
            </w:r>
            <w:r w:rsidR="0038619A" w:rsidRPr="0038619A"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>?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What do you wonder?</w:t>
            </w:r>
            <w:r w:rsidR="0038619A"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 xml:space="preserve"> </w:t>
            </w:r>
          </w:p>
          <w:p w14:paraId="0AA2299E" w14:textId="77777777" w:rsidR="0038619A" w:rsidRDefault="0038619A" w:rsidP="00D6713A">
            <w:pPr>
              <w:pStyle w:val="Default"/>
              <w:ind w:left="360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</w:p>
        </w:tc>
      </w:tr>
      <w:tr w:rsidR="0038619A" w14:paraId="097CA6D9" w14:textId="77777777" w:rsidTr="0038619A">
        <w:tc>
          <w:tcPr>
            <w:tcW w:w="10206" w:type="dxa"/>
          </w:tcPr>
          <w:p w14:paraId="3CF441D2" w14:textId="77777777" w:rsidR="0038619A" w:rsidRDefault="0038619A" w:rsidP="0038619A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u w:color="0000ED"/>
              </w:rPr>
            </w:pPr>
          </w:p>
          <w:p w14:paraId="63BF1E76" w14:textId="11E5D24C" w:rsidR="003348EF" w:rsidRDefault="003348EF" w:rsidP="0038619A">
            <w:pPr>
              <w:pStyle w:val="Default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 xml:space="preserve">Sir </w:t>
            </w:r>
            <w:proofErr w:type="spellStart"/>
            <w:r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>Cumference</w:t>
            </w:r>
            <w:proofErr w:type="spellEnd"/>
            <w:r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 xml:space="preserve"> and the First Round Table</w:t>
            </w:r>
            <w:r w:rsidR="00A83637"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 xml:space="preserve"> book</w:t>
            </w:r>
            <w:r>
              <w:rPr>
                <w:rFonts w:ascii="Century Gothic" w:hAnsi="Century Gothic"/>
                <w:bCs/>
                <w:sz w:val="28"/>
                <w:szCs w:val="28"/>
                <w:u w:color="0000ED"/>
              </w:rPr>
              <w:t>- compasses, pencils, paper, scissors, rulers</w:t>
            </w:r>
          </w:p>
          <w:p w14:paraId="360089FB" w14:textId="77777777" w:rsidR="003348EF" w:rsidRDefault="003348EF" w:rsidP="0038619A">
            <w:pPr>
              <w:pStyle w:val="Default"/>
              <w:rPr>
                <w:rFonts w:ascii="Century Gothic" w:hAnsi="Century Gothic"/>
                <w:bCs/>
                <w:sz w:val="28"/>
                <w:szCs w:val="28"/>
                <w:u w:color="0000ED"/>
              </w:rPr>
            </w:pPr>
          </w:p>
          <w:p w14:paraId="67B63895" w14:textId="77777777" w:rsidR="003348EF" w:rsidRDefault="003348EF" w:rsidP="0038619A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    How are the radius and diameter of a circle related? Can you create a </w:t>
            </w:r>
          </w:p>
          <w:p w14:paraId="2C3B81AE" w14:textId="77777777" w:rsidR="003348EF" w:rsidRDefault="003348EF" w:rsidP="0038619A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  <w:t xml:space="preserve">     model to prove your conjecture? </w:t>
            </w:r>
          </w:p>
          <w:p w14:paraId="061FB558" w14:textId="70CE81B3" w:rsidR="003348EF" w:rsidRPr="003348EF" w:rsidRDefault="003348EF" w:rsidP="0038619A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  <w:u w:color="0000ED"/>
              </w:rPr>
            </w:pPr>
          </w:p>
        </w:tc>
      </w:tr>
    </w:tbl>
    <w:p w14:paraId="1C0C2F7A" w14:textId="77777777" w:rsidR="0038619A" w:rsidRDefault="0038619A" w:rsidP="0038619A">
      <w:pPr>
        <w:pStyle w:val="Default"/>
        <w:rPr>
          <w:rFonts w:ascii="Century Gothic" w:hAnsi="Century Gothic"/>
          <w:bCs/>
          <w:sz w:val="28"/>
          <w:szCs w:val="28"/>
          <w:u w:color="0000ED"/>
        </w:rPr>
      </w:pPr>
    </w:p>
    <w:p w14:paraId="17C993F0" w14:textId="77777777" w:rsidR="00B74D5D" w:rsidRPr="00A879FA" w:rsidRDefault="00B74D5D" w:rsidP="00B74D5D">
      <w:pPr>
        <w:pStyle w:val="Default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3F17031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 during exploration time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EB57BB2" w14:textId="77777777" w:rsidR="000655FD" w:rsidRPr="000655FD" w:rsidRDefault="000655FD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What’s going on here?</w:t>
      </w:r>
    </w:p>
    <w:p w14:paraId="1A5ACDF3" w14:textId="135754E7" w:rsidR="000B72A5" w:rsidRPr="000655FD" w:rsidRDefault="000B72A5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What are you noticing? What do you think is happening?</w:t>
      </w:r>
    </w:p>
    <w:p w14:paraId="1860D180" w14:textId="7BB269F7" w:rsidR="000655FD" w:rsidRPr="000655FD" w:rsidRDefault="000655FD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What do you wonder?</w:t>
      </w:r>
    </w:p>
    <w:p w14:paraId="273A5FC7" w14:textId="3ECB0470" w:rsidR="000655FD" w:rsidRPr="000655FD" w:rsidRDefault="000655FD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Do you have a plan – where are you planning to start? And go to next?</w:t>
      </w:r>
    </w:p>
    <w:p w14:paraId="1B2675B9" w14:textId="062496AE" w:rsidR="000B72A5" w:rsidRPr="000B72A5" w:rsidRDefault="000655FD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You tell me you are noticing… </w:t>
      </w:r>
      <w:r w:rsidR="000B72A5">
        <w:rPr>
          <w:rFonts w:ascii="Century Gothic" w:hAnsi="Century Gothic"/>
          <w:sz w:val="28"/>
          <w:szCs w:val="28"/>
        </w:rPr>
        <w:t>Do you think this will always be true?</w:t>
      </w:r>
    </w:p>
    <w:p w14:paraId="62BDDBE8" w14:textId="77777777" w:rsidR="000B72A5" w:rsidRPr="000B72A5" w:rsidRDefault="000B72A5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Will that work with all circles?</w:t>
      </w:r>
    </w:p>
    <w:p w14:paraId="681D0036" w14:textId="2D406476" w:rsidR="000B72A5" w:rsidRPr="000655FD" w:rsidRDefault="000B72A5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What is similar about these two explorations? What is different?</w:t>
      </w:r>
    </w:p>
    <w:p w14:paraId="412E8251" w14:textId="304A2356" w:rsidR="000655FD" w:rsidRPr="000B72A5" w:rsidRDefault="000655FD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Before you calculate that, what are you estimating and why?</w:t>
      </w:r>
    </w:p>
    <w:p w14:paraId="44B54AAE" w14:textId="2C9E9865" w:rsidR="000655FD" w:rsidRPr="000655FD" w:rsidRDefault="000B72A5" w:rsidP="0038619A">
      <w:pPr>
        <w:pStyle w:val="Default"/>
        <w:numPr>
          <w:ilvl w:val="0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Do you think there is a relationship between the diameter and the circumference?</w:t>
      </w:r>
      <w:r w:rsidR="003348EF">
        <w:rPr>
          <w:rFonts w:ascii="Century Gothic" w:hAnsi="Century Gothic"/>
          <w:sz w:val="28"/>
          <w:szCs w:val="28"/>
        </w:rPr>
        <w:t xml:space="preserve"> Or a relationship between the radius and the diameter?</w:t>
      </w:r>
    </w:p>
    <w:p w14:paraId="53249CAD" w14:textId="77777777" w:rsidR="0038619A" w:rsidRDefault="0038619A" w:rsidP="002F7454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1B84E1" w14:textId="34FA7192" w:rsidR="002F7454" w:rsidRPr="00226B3F" w:rsidRDefault="00B74D5D" w:rsidP="002F7454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sz w:val="36"/>
          <w:szCs w:val="36"/>
          <w:u w:color="0000ED"/>
        </w:rPr>
        <w:t>AFTER</w:t>
      </w:r>
      <w:r w:rsidR="001F6D86">
        <w:rPr>
          <w:rFonts w:ascii="Century Gothic" w:hAnsi="Century Gothic"/>
          <w:b/>
          <w:bCs/>
          <w:sz w:val="36"/>
          <w:szCs w:val="36"/>
          <w:u w:color="0000ED"/>
        </w:rPr>
        <w:t xml:space="preserve"> (10 – 15 min)</w:t>
      </w:r>
      <w:r w:rsidR="002F7454" w:rsidRPr="00226B3F">
        <w:rPr>
          <w:rFonts w:ascii="Century Gothic" w:hAnsi="Century Gothic"/>
          <w:b/>
          <w:bCs/>
          <w:sz w:val="36"/>
          <w:szCs w:val="36"/>
          <w:u w:color="0000ED"/>
        </w:rPr>
        <w:t>:</w:t>
      </w:r>
    </w:p>
    <w:p w14:paraId="6CA589CA" w14:textId="77777777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012CC8C" w14:textId="77777777" w:rsidR="009F4DDA" w:rsidRDefault="009F4DDA" w:rsidP="009F4DDA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04760E64" w14:textId="77777777" w:rsidR="009F4DDA" w:rsidRDefault="009F4DD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CC5705F" w14:textId="014DD36B" w:rsidR="002F7454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D6713A">
        <w:rPr>
          <w:rFonts w:ascii="Century Gothic" w:hAnsi="Century Gothic"/>
          <w:sz w:val="28"/>
          <w:szCs w:val="28"/>
          <w:u w:color="0000ED"/>
        </w:rPr>
        <w:t xml:space="preserve">Gather </w:t>
      </w:r>
      <w:r w:rsidR="00D6713A">
        <w:rPr>
          <w:rFonts w:ascii="Century Gothic" w:hAnsi="Century Gothic"/>
          <w:sz w:val="28"/>
          <w:szCs w:val="28"/>
          <w:u w:color="0000ED"/>
        </w:rPr>
        <w:t xml:space="preserve">as a class. Have the student turn and talk with their partner about what relationships they noticed and what they are wondering. Engage in a class discussion. </w:t>
      </w:r>
    </w:p>
    <w:p w14:paraId="21737D5C" w14:textId="77777777" w:rsidR="000655FD" w:rsidRDefault="000655FD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69CF5C8" w14:textId="424C9D7A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lastRenderedPageBreak/>
        <w:t xml:space="preserve">What did you notice? </w:t>
      </w:r>
    </w:p>
    <w:p w14:paraId="26A27AC5" w14:textId="1CED3252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Where there any relationships between the parts of the circle?</w:t>
      </w:r>
    </w:p>
    <w:p w14:paraId="52B02564" w14:textId="4CE34ADC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Did anything surprise you here?</w:t>
      </w:r>
    </w:p>
    <w:p w14:paraId="29FC3E00" w14:textId="703B5A06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What are you thinking now?</w:t>
      </w:r>
    </w:p>
    <w:p w14:paraId="2981B64C" w14:textId="0371CA3F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Did you end up reexamining anything you’d thought you knew?</w:t>
      </w:r>
    </w:p>
    <w:p w14:paraId="290A191A" w14:textId="077F5E8D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What would help you settle your remaining questions?</w:t>
      </w:r>
    </w:p>
    <w:p w14:paraId="12BA1334" w14:textId="4B3523FC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What new questions are you asking now?</w:t>
      </w:r>
    </w:p>
    <w:p w14:paraId="0ACBE5A2" w14:textId="64480C8A" w:rsidR="000655FD" w:rsidRDefault="000655FD" w:rsidP="000655FD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What new understandings did you come to? </w:t>
      </w:r>
    </w:p>
    <w:p w14:paraId="6D98E7FC" w14:textId="5FB14743" w:rsidR="002F7454" w:rsidRPr="009F4DDA" w:rsidRDefault="000655FD" w:rsidP="00096402">
      <w:pPr>
        <w:pStyle w:val="Default"/>
        <w:numPr>
          <w:ilvl w:val="0"/>
          <w:numId w:val="10"/>
        </w:numPr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What do you think you’ll remember for next time?</w:t>
      </w:r>
    </w:p>
    <w:p w14:paraId="6DAC1B5D" w14:textId="77777777" w:rsidR="00BE68E8" w:rsidRDefault="00BE68E8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0B06B571" w:rsidR="00096402" w:rsidRPr="008F5102" w:rsidRDefault="00F85DB2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EXIT SLIP - Formative Assessment (5 minutes)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:</w:t>
      </w:r>
    </w:p>
    <w:p w14:paraId="4BCC3A8D" w14:textId="77777777" w:rsidR="00125B14" w:rsidRDefault="00125B14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1C853EA" w14:textId="0AD021C4" w:rsidR="00125B14" w:rsidRDefault="00BE68E8" w:rsidP="00BE68E8">
      <w:pPr>
        <w:pStyle w:val="Default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How are the diameter and circumference of a circle related? </w:t>
      </w:r>
      <w:r w:rsidR="00125B14">
        <w:rPr>
          <w:rFonts w:ascii="Century Gothic" w:hAnsi="Century Gothic"/>
          <w:sz w:val="28"/>
          <w:szCs w:val="28"/>
          <w:u w:color="0000ED"/>
        </w:rPr>
        <w:t xml:space="preserve"> </w:t>
      </w:r>
    </w:p>
    <w:p w14:paraId="41F7BE01" w14:textId="77777777" w:rsidR="00F85DB2" w:rsidRDefault="00F85DB2" w:rsidP="00BE68E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49870B16" w14:textId="61FE98C1" w:rsidR="00F85DB2" w:rsidRDefault="00F85DB2" w:rsidP="00BE68E8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Extending our thinking (8 min):</w:t>
      </w:r>
    </w:p>
    <w:p w14:paraId="7F370F08" w14:textId="77777777" w:rsidR="00A83637" w:rsidRDefault="00A83637" w:rsidP="00BE68E8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B6B7510" w14:textId="77777777" w:rsidR="00F85DB2" w:rsidRPr="00A83637" w:rsidRDefault="00F85DB2" w:rsidP="00BE68E8">
      <w:pPr>
        <w:pStyle w:val="Default"/>
        <w:rPr>
          <w:rFonts w:ascii="Century Gothic" w:eastAsia="Times New Roman" w:hAnsi="Century Gothic" w:cs="Times New Roman"/>
          <w:bCs/>
          <w:sz w:val="28"/>
          <w:szCs w:val="28"/>
          <w:u w:color="0000ED"/>
        </w:rPr>
      </w:pPr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>Let’s enjoy some real Pie!</w:t>
      </w:r>
    </w:p>
    <w:p w14:paraId="5CC12A60" w14:textId="6CABF332" w:rsidR="00F85DB2" w:rsidRPr="00A83637" w:rsidRDefault="00A83637" w:rsidP="00BE68E8">
      <w:pPr>
        <w:pStyle w:val="Default"/>
        <w:rPr>
          <w:rFonts w:ascii="Century Gothic" w:eastAsia="Times New Roman" w:hAnsi="Century Gothic" w:cs="Times New Roman"/>
          <w:bCs/>
          <w:sz w:val="28"/>
          <w:szCs w:val="28"/>
          <w:u w:color="0000ED"/>
        </w:rPr>
      </w:pPr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>While eating, we will w</w:t>
      </w:r>
      <w:r w:rsidR="00F85DB2"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 xml:space="preserve">atch a video that explains the number Pi. </w:t>
      </w:r>
      <w:hyperlink r:id="rId8" w:history="1">
        <w:r w:rsidR="00F85DB2" w:rsidRPr="00A83637">
          <w:rPr>
            <w:rStyle w:val="Hyperlink"/>
            <w:rFonts w:ascii="Century Gothic" w:eastAsia="Times New Roman" w:hAnsi="Century Gothic" w:cs="Times New Roman"/>
            <w:bCs/>
            <w:sz w:val="28"/>
            <w:szCs w:val="28"/>
            <w:u w:color="0000ED"/>
          </w:rPr>
          <w:t>https://www.youtube.com/watch?v=cC0fZ_lkFpQ</w:t>
        </w:r>
      </w:hyperlink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 xml:space="preserve"> </w:t>
      </w:r>
    </w:p>
    <w:p w14:paraId="521E3A35" w14:textId="0B0BE28B" w:rsidR="00A83637" w:rsidRPr="00A83637" w:rsidRDefault="00A83637" w:rsidP="00BE68E8">
      <w:pPr>
        <w:pStyle w:val="Default"/>
        <w:rPr>
          <w:rFonts w:ascii="Century Gothic" w:eastAsia="Times New Roman" w:hAnsi="Century Gothic" w:cs="Times New Roman"/>
          <w:bCs/>
          <w:sz w:val="28"/>
          <w:szCs w:val="28"/>
          <w:u w:color="0000ED"/>
        </w:rPr>
      </w:pPr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>Anyone know why we are exploring Pi today on March 14</w:t>
      </w:r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  <w:vertAlign w:val="superscript"/>
        </w:rPr>
        <w:t>th</w:t>
      </w:r>
      <w:r w:rsidRPr="00A83637">
        <w:rPr>
          <w:rFonts w:ascii="Century Gothic" w:eastAsia="Times New Roman" w:hAnsi="Century Gothic" w:cs="Times New Roman"/>
          <w:bCs/>
          <w:sz w:val="28"/>
          <w:szCs w:val="28"/>
          <w:u w:color="0000ED"/>
        </w:rPr>
        <w:t xml:space="preserve">? </w:t>
      </w:r>
    </w:p>
    <w:p w14:paraId="7A372E14" w14:textId="77777777" w:rsidR="00A27693" w:rsidRDefault="00A27693" w:rsidP="002F7454">
      <w:pP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</w:pPr>
      <w:bookmarkStart w:id="0" w:name="_GoBack"/>
      <w:bookmarkEnd w:id="0"/>
    </w:p>
    <w:p w14:paraId="5439CC87" w14:textId="63FC53AC" w:rsidR="00A27693" w:rsidRDefault="00A27693" w:rsidP="002F7454">
      <w:pP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</w:pPr>
      <w: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  <w:t>Can you create a formula to determine the circumference of a circle?</w:t>
      </w:r>
    </w:p>
    <w:p w14:paraId="48684A6F" w14:textId="77777777" w:rsidR="00A27693" w:rsidRDefault="00A27693" w:rsidP="002F7454">
      <w:pP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</w:pPr>
    </w:p>
    <w:p w14:paraId="6222D509" w14:textId="47F40D08" w:rsidR="00A27693" w:rsidRPr="00A83637" w:rsidRDefault="00A27693" w:rsidP="002F7454">
      <w:pP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</w:pPr>
      <w: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  <w:t xml:space="preserve">Which will be taller – the height of Mr. Penny or the circumference of his bike wheel? What about Mr. </w:t>
      </w:r>
      <w:proofErr w:type="spellStart"/>
      <w: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  <w:t>Bourgeious</w:t>
      </w:r>
      <w:proofErr w:type="spellEnd"/>
      <w:r>
        <w:rPr>
          <w:rFonts w:ascii="Century Gothic" w:hAnsi="Century Gothic" w:cs="Arial Unicode MS"/>
          <w:color w:val="000000"/>
          <w:sz w:val="28"/>
          <w:szCs w:val="28"/>
          <w:u w:color="0000ED"/>
          <w:lang w:eastAsia="en-CA"/>
        </w:rPr>
        <w:t xml:space="preserve">? </w:t>
      </w:r>
    </w:p>
    <w:sectPr w:rsidR="00A27693" w:rsidRPr="00A83637" w:rsidSect="00096402">
      <w:headerReference w:type="default" r:id="rId9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BC9E" w14:textId="77777777" w:rsidR="00347F66" w:rsidRDefault="00347F66">
      <w:r>
        <w:separator/>
      </w:r>
    </w:p>
  </w:endnote>
  <w:endnote w:type="continuationSeparator" w:id="0">
    <w:p w14:paraId="73A0A4FE" w14:textId="77777777" w:rsidR="00347F66" w:rsidRDefault="003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5F68" w14:textId="77777777" w:rsidR="00347F66" w:rsidRDefault="00347F66">
      <w:r>
        <w:separator/>
      </w:r>
    </w:p>
  </w:footnote>
  <w:footnote w:type="continuationSeparator" w:id="0">
    <w:p w14:paraId="0E9A07AD" w14:textId="77777777" w:rsidR="00347F66" w:rsidRDefault="00347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4848"/>
    <w:multiLevelType w:val="hybridMultilevel"/>
    <w:tmpl w:val="CD248B16"/>
    <w:lvl w:ilvl="0" w:tplc="0B3C76F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13A9"/>
    <w:multiLevelType w:val="hybridMultilevel"/>
    <w:tmpl w:val="437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073B"/>
    <w:multiLevelType w:val="hybridMultilevel"/>
    <w:tmpl w:val="A66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A"/>
    <w:rsid w:val="000615ED"/>
    <w:rsid w:val="000655FD"/>
    <w:rsid w:val="00096402"/>
    <w:rsid w:val="000B72A5"/>
    <w:rsid w:val="000F1385"/>
    <w:rsid w:val="00125B14"/>
    <w:rsid w:val="001275F1"/>
    <w:rsid w:val="001A194F"/>
    <w:rsid w:val="001B20F5"/>
    <w:rsid w:val="001F6D86"/>
    <w:rsid w:val="00217D0A"/>
    <w:rsid w:val="00226B3F"/>
    <w:rsid w:val="002F7454"/>
    <w:rsid w:val="003348EF"/>
    <w:rsid w:val="00347F66"/>
    <w:rsid w:val="0038619A"/>
    <w:rsid w:val="004272C5"/>
    <w:rsid w:val="00452A32"/>
    <w:rsid w:val="0048525E"/>
    <w:rsid w:val="004F4C23"/>
    <w:rsid w:val="005337ED"/>
    <w:rsid w:val="00583705"/>
    <w:rsid w:val="005B1108"/>
    <w:rsid w:val="006407B3"/>
    <w:rsid w:val="006554A7"/>
    <w:rsid w:val="00712F10"/>
    <w:rsid w:val="00732817"/>
    <w:rsid w:val="00783458"/>
    <w:rsid w:val="00793AD8"/>
    <w:rsid w:val="007C1446"/>
    <w:rsid w:val="00804FC6"/>
    <w:rsid w:val="008F5102"/>
    <w:rsid w:val="009F4DDA"/>
    <w:rsid w:val="00A27693"/>
    <w:rsid w:val="00A83637"/>
    <w:rsid w:val="00A879FA"/>
    <w:rsid w:val="00A91704"/>
    <w:rsid w:val="00B2565E"/>
    <w:rsid w:val="00B25F1A"/>
    <w:rsid w:val="00B74D5D"/>
    <w:rsid w:val="00B93673"/>
    <w:rsid w:val="00BC2F84"/>
    <w:rsid w:val="00BE68E8"/>
    <w:rsid w:val="00C24552"/>
    <w:rsid w:val="00C36F09"/>
    <w:rsid w:val="00C7034A"/>
    <w:rsid w:val="00C86C0B"/>
    <w:rsid w:val="00CE6338"/>
    <w:rsid w:val="00D2479F"/>
    <w:rsid w:val="00D6713A"/>
    <w:rsid w:val="00DF0C34"/>
    <w:rsid w:val="00E3166E"/>
    <w:rsid w:val="00E502F5"/>
    <w:rsid w:val="00F3557A"/>
    <w:rsid w:val="00F85DB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804FC6"/>
  </w:style>
  <w:style w:type="character" w:customStyle="1" w:styleId="EndnoteTextChar">
    <w:name w:val="Endnote Text Char"/>
    <w:basedOn w:val="DefaultParagraphFont"/>
    <w:link w:val="EndnoteText"/>
    <w:uiPriority w:val="99"/>
    <w:rsid w:val="00804FC6"/>
    <w:rPr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804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cC0fZ_lkFpQ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748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11</cp:revision>
  <cp:lastPrinted>2017-03-10T19:27:00Z</cp:lastPrinted>
  <dcterms:created xsi:type="dcterms:W3CDTF">2018-03-06T03:56:00Z</dcterms:created>
  <dcterms:modified xsi:type="dcterms:W3CDTF">2018-03-13T22:04:00Z</dcterms:modified>
</cp:coreProperties>
</file>